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2306"/>
        <w:gridCol w:w="2297"/>
        <w:gridCol w:w="1652"/>
      </w:tblGrid>
      <w:tr w:rsidR="00686219" w:rsidRPr="00686219" w:rsidTr="00686219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</w:t>
            </w:r>
          </w:p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RESPONSÁVEL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HORÁRIO ENTREVISTA/ PROVA</w:t>
            </w:r>
          </w:p>
        </w:tc>
      </w:tr>
      <w:tr w:rsidR="00686219" w:rsidRPr="00686219" w:rsidTr="00686219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Laíse do Nascimento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Cabral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Gustavo Gonçalves Barbosa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3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Educação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Ana Carolina Santos da Silva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Kauan</w:t>
            </w:r>
            <w:proofErr w:type="spellEnd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Evangelista Santos 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Kelly Rodrigues de Jesus</w:t>
            </w: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Rennata</w:t>
            </w:r>
            <w:proofErr w:type="spellEnd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Pereira Dos Santos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Robert Willian Da Silva Costa 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Lucas Gabriel Duarte Santana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15:40h</w:t>
            </w:r>
          </w:p>
        </w:tc>
      </w:tr>
      <w:tr w:rsidR="00686219" w:rsidRPr="00686219" w:rsidTr="00686219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Matemática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Tulio Marcio Gentil dos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Pedro Lucas Barbosa Guedes  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Maria Eduarda Lopes Moreira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15:40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Matemática aplicada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Fabiano Rodrigues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Darsilvio</w:t>
            </w:r>
            <w:proofErr w:type="spellEnd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Melatti</w:t>
            </w:r>
            <w:proofErr w:type="spellEnd"/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Marcos Dener Macêdo de Carvalho Barbosa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15h40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pt-BR"/>
              </w:rPr>
              <w:t>Produção Animal 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shd w:val="clear" w:color="auto" w:fill="F6F6F6"/>
                <w:lang w:eastAsia="pt-BR"/>
              </w:rPr>
              <w:t>Joao Rufino Junior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Mateus Cardoso Pereira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13:30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lang w:eastAsia="pt-BR"/>
              </w:rPr>
              <w:t>Economia Ambiental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lang w:eastAsia="pt-BR"/>
              </w:rPr>
              <w:t>Laíse do Nascimento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lang w:eastAsia="pt-BR"/>
              </w:rPr>
              <w:t>Cabral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Não houve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pt-BR"/>
              </w:rPr>
              <w:lastRenderedPageBreak/>
              <w:t>Laboratório de Práticas Administrativas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lang w:eastAsia="pt-BR"/>
              </w:rPr>
              <w:t>Luciene de Sousa Conceição de Moura Pinto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Não houve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Laboratório de Práticas Administrativas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Luciene de Sousa Conceição de Moura Pinto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Não houve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Lógica de Programação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Luiz Paulo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 xml:space="preserve">Alana </w:t>
            </w:r>
            <w:proofErr w:type="spellStart"/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Jhely</w:t>
            </w:r>
            <w:proofErr w:type="spellEnd"/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 xml:space="preserve"> Ferreira Oliveira Avelino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Rebeca Freire de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14:00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Banco de 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Luiz Paulo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Wanderson Goncalves de Souza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14:00</w:t>
            </w:r>
          </w:p>
        </w:tc>
      </w:tr>
      <w:tr w:rsidR="00686219" w:rsidRPr="00686219" w:rsidTr="00686219">
        <w:trPr>
          <w:trHeight w:val="10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Língua Portuguesa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/Literatura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Samara Gonçalves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Bruna Castro Moreira dos Santos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Lucas Aparecido da Silva</w:t>
            </w: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14:25</w:t>
            </w:r>
          </w:p>
        </w:tc>
        <w:bookmarkStart w:id="0" w:name="_GoBack"/>
        <w:bookmarkEnd w:id="0"/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Filosofia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Flavio Silva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Júlia Lopes Moreira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16:45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pt-BR"/>
              </w:rPr>
              <w:t>Física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 w:themeColor="text1"/>
                <w:lang w:eastAsia="pt-BR"/>
              </w:rPr>
              <w:t>Thiago Sebastiao de Oliveira Coelho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02124"/>
                <w:shd w:val="clear" w:color="auto" w:fill="FFFFFF"/>
                <w:lang w:eastAsia="pt-BR"/>
              </w:rPr>
              <w:t>Douglas Eduardo Rocha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before="240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202124"/>
                <w:shd w:val="clear" w:color="auto" w:fill="FFFFFF"/>
                <w:lang w:eastAsia="pt-BR"/>
              </w:rPr>
              <w:t>15:45</w:t>
            </w: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Administração e Sustentabilidade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Laíse do Nascimento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Cabral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Não houve candidatos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Alimentos e alimentação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Joao Rufino Junior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Não houve candidatos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6219" w:rsidRPr="00686219" w:rsidTr="00686219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Forragicultura</w:t>
            </w:r>
            <w:proofErr w:type="spellEnd"/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e pastagens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Marcos Rogerio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>Jennyfer</w:t>
            </w:r>
            <w:proofErr w:type="spellEnd"/>
            <w:r w:rsidRPr="00686219">
              <w:rPr>
                <w:rFonts w:ascii="Arial" w:eastAsia="Times New Roman" w:hAnsi="Arial" w:cs="Arial"/>
                <w:color w:val="202124"/>
                <w:lang w:eastAsia="pt-BR"/>
              </w:rPr>
              <w:t xml:space="preserve"> Gomes dos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11:10</w:t>
            </w:r>
          </w:p>
        </w:tc>
      </w:tr>
      <w:tr w:rsidR="00686219" w:rsidRPr="00686219" w:rsidTr="00686219">
        <w:trPr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Produção Animal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292929"/>
                <w:shd w:val="clear" w:color="auto" w:fill="F6F6F6"/>
                <w:lang w:eastAsia="pt-BR"/>
              </w:rPr>
              <w:t>Marcos Rogerio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Gustavo Henrique Serafim Gentil 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686219" w:rsidRPr="00686219" w:rsidRDefault="00686219" w:rsidP="0068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86219" w:rsidRPr="00686219" w:rsidRDefault="00686219" w:rsidP="0068621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21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11:30</w:t>
            </w:r>
          </w:p>
        </w:tc>
      </w:tr>
    </w:tbl>
    <w:p w:rsidR="0022555A" w:rsidRDefault="0022555A"/>
    <w:sectPr w:rsidR="002255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3A" w:rsidRDefault="00251F3A" w:rsidP="00686219">
      <w:pPr>
        <w:spacing w:after="0" w:line="240" w:lineRule="auto"/>
      </w:pPr>
      <w:r>
        <w:separator/>
      </w:r>
    </w:p>
  </w:endnote>
  <w:endnote w:type="continuationSeparator" w:id="0">
    <w:p w:rsidR="00251F3A" w:rsidRDefault="00251F3A" w:rsidP="0068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3A" w:rsidRDefault="00251F3A" w:rsidP="00686219">
      <w:pPr>
        <w:spacing w:after="0" w:line="240" w:lineRule="auto"/>
      </w:pPr>
      <w:r>
        <w:separator/>
      </w:r>
    </w:p>
  </w:footnote>
  <w:footnote w:type="continuationSeparator" w:id="0">
    <w:p w:rsidR="00251F3A" w:rsidRDefault="00251F3A" w:rsidP="0068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219" w:rsidRPr="00686219" w:rsidRDefault="00686219" w:rsidP="00686219">
    <w:pPr>
      <w:pStyle w:val="Cabealho"/>
      <w:jc w:val="center"/>
      <w:rPr>
        <w:rFonts w:ascii="Times New Roman" w:hAnsi="Times New Roman" w:cs="Times New Roman"/>
      </w:rPr>
    </w:pPr>
    <w:r w:rsidRPr="00686219">
      <w:rPr>
        <w:rFonts w:ascii="Times New Roman" w:hAnsi="Times New Roman" w:cs="Times New Roman"/>
      </w:rPr>
      <w:t>EDITAL Nº 04, DE 08 DE MARÇO DE 2022 Dispõe sobre a seleção de monitores para as disciplinas dos cursos Técnicos Integrados ao Ensino Médio e dos cursos de Graduação, para o primeiro semestre letivo de 2022.</w:t>
    </w:r>
  </w:p>
  <w:p w:rsidR="00686219" w:rsidRPr="00686219" w:rsidRDefault="00686219" w:rsidP="00686219">
    <w:pPr>
      <w:pStyle w:val="Cabealho"/>
      <w:jc w:val="center"/>
      <w:rPr>
        <w:rFonts w:ascii="Times New Roman" w:hAnsi="Times New Roman" w:cs="Times New Roman"/>
      </w:rPr>
    </w:pPr>
  </w:p>
  <w:p w:rsidR="00686219" w:rsidRPr="00686219" w:rsidRDefault="00686219" w:rsidP="00686219">
    <w:pPr>
      <w:pStyle w:val="Cabealho"/>
      <w:jc w:val="center"/>
      <w:rPr>
        <w:rFonts w:ascii="Times New Roman" w:hAnsi="Times New Roman" w:cs="Times New Roman"/>
        <w:b/>
        <w:sz w:val="36"/>
        <w:szCs w:val="36"/>
      </w:rPr>
    </w:pPr>
  </w:p>
  <w:p w:rsidR="00686219" w:rsidRDefault="00686219" w:rsidP="00686219">
    <w:pPr>
      <w:pStyle w:val="Cabealho"/>
      <w:jc w:val="center"/>
      <w:rPr>
        <w:rFonts w:ascii="Times New Roman" w:hAnsi="Times New Roman" w:cs="Times New Roman"/>
        <w:b/>
        <w:sz w:val="36"/>
        <w:szCs w:val="36"/>
      </w:rPr>
    </w:pPr>
    <w:r w:rsidRPr="00686219">
      <w:rPr>
        <w:rFonts w:ascii="Times New Roman" w:hAnsi="Times New Roman" w:cs="Times New Roman"/>
        <w:b/>
        <w:sz w:val="36"/>
        <w:szCs w:val="36"/>
      </w:rPr>
      <w:t>Horário das entrevistas/provas</w:t>
    </w:r>
  </w:p>
  <w:p w:rsidR="00686219" w:rsidRDefault="00686219" w:rsidP="00686219">
    <w:pPr>
      <w:pStyle w:val="Cabealho"/>
      <w:jc w:val="center"/>
      <w:rPr>
        <w:rFonts w:ascii="Times New Roman" w:hAnsi="Times New Roman" w:cs="Times New Roman"/>
        <w:b/>
        <w:sz w:val="36"/>
        <w:szCs w:val="36"/>
      </w:rPr>
    </w:pPr>
  </w:p>
  <w:p w:rsidR="00686219" w:rsidRPr="00686219" w:rsidRDefault="00686219" w:rsidP="00686219">
    <w:pPr>
      <w:pStyle w:val="Cabealho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19"/>
    <w:rsid w:val="0022555A"/>
    <w:rsid w:val="00251F3A"/>
    <w:rsid w:val="006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BAF4"/>
  <w15:chartTrackingRefBased/>
  <w15:docId w15:val="{0F754335-035F-4803-859E-224E671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219"/>
  </w:style>
  <w:style w:type="paragraph" w:styleId="Rodap">
    <w:name w:val="footer"/>
    <w:basedOn w:val="Normal"/>
    <w:link w:val="RodapChar"/>
    <w:uiPriority w:val="99"/>
    <w:unhideWhenUsed/>
    <w:rsid w:val="0068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IFGOIANO</dc:creator>
  <cp:keywords/>
  <dc:description/>
  <cp:lastModifiedBy>IFGOIANO</cp:lastModifiedBy>
  <cp:revision>1</cp:revision>
  <cp:lastPrinted>2022-03-25T14:00:00Z</cp:lastPrinted>
  <dcterms:created xsi:type="dcterms:W3CDTF">2022-03-25T13:57:00Z</dcterms:created>
  <dcterms:modified xsi:type="dcterms:W3CDTF">2022-03-25T14:08:00Z</dcterms:modified>
</cp:coreProperties>
</file>