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9F9" w:rsidRDefault="007E6A92">
      <w:pPr>
        <w:pStyle w:val="Corpodetexto"/>
        <w:ind w:left="4231"/>
        <w:rPr>
          <w:sz w:val="20"/>
        </w:rPr>
      </w:pPr>
      <w:r>
        <w:rPr>
          <w:noProof/>
          <w:sz w:val="20"/>
          <w:lang w:val="pt-BR" w:eastAsia="pt-BR"/>
        </w:rPr>
        <w:drawing>
          <wp:inline distT="0" distB="0" distL="0" distR="0">
            <wp:extent cx="614171" cy="69951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614171" cy="699516"/>
                    </a:xfrm>
                    <a:prstGeom prst="rect">
                      <a:avLst/>
                    </a:prstGeom>
                  </pic:spPr>
                </pic:pic>
              </a:graphicData>
            </a:graphic>
          </wp:inline>
        </w:drawing>
      </w:r>
    </w:p>
    <w:p w:rsidR="00C609F9" w:rsidRDefault="00C609F9">
      <w:pPr>
        <w:pStyle w:val="Corpodetexto"/>
        <w:spacing w:before="8"/>
        <w:rPr>
          <w:sz w:val="6"/>
        </w:rPr>
      </w:pPr>
    </w:p>
    <w:p w:rsidR="00C609F9" w:rsidRDefault="007E6A92">
      <w:pPr>
        <w:spacing w:before="91"/>
        <w:ind w:left="242" w:right="242"/>
        <w:jc w:val="center"/>
        <w:rPr>
          <w:sz w:val="20"/>
        </w:rPr>
      </w:pPr>
      <w:r>
        <w:rPr>
          <w:sz w:val="20"/>
        </w:rPr>
        <w:t>SERVIÇO PÚBLICO FEDERAL MINISTÉRIO DA EDUCAÇÃO</w:t>
      </w:r>
    </w:p>
    <w:p w:rsidR="00C609F9" w:rsidRDefault="007E6A92">
      <w:pPr>
        <w:spacing w:before="1"/>
        <w:ind w:left="242" w:right="248"/>
        <w:jc w:val="center"/>
        <w:rPr>
          <w:sz w:val="20"/>
        </w:rPr>
      </w:pPr>
      <w:r>
        <w:rPr>
          <w:sz w:val="20"/>
        </w:rPr>
        <w:t xml:space="preserve">SECRETARIA DE EDUCAÇÃO PROFISSIONAL E TECNOLÓGICA INSTITUTO FEDERAL DE EDUCAÇÃO, CIÊNCIA E TECNOLOGIA GOIANO UNIDADE </w:t>
      </w:r>
      <w:r>
        <w:rPr>
          <w:sz w:val="20"/>
        </w:rPr>
        <w:t xml:space="preserve"> DE EXTENSÃO</w:t>
      </w:r>
    </w:p>
    <w:p w:rsidR="00C609F9" w:rsidRDefault="00C609F9">
      <w:pPr>
        <w:pStyle w:val="Corpodetexto"/>
        <w:rPr>
          <w:sz w:val="20"/>
        </w:rPr>
      </w:pPr>
    </w:p>
    <w:p w:rsidR="00C609F9" w:rsidRDefault="00C609F9">
      <w:pPr>
        <w:pStyle w:val="Corpodetexto"/>
        <w:rPr>
          <w:sz w:val="20"/>
        </w:rPr>
      </w:pPr>
    </w:p>
    <w:p w:rsidR="00C609F9" w:rsidRDefault="00C609F9">
      <w:pPr>
        <w:pStyle w:val="Corpodetexto"/>
        <w:rPr>
          <w:sz w:val="20"/>
        </w:rPr>
      </w:pPr>
      <w:bookmarkStart w:id="0" w:name="_GoBack"/>
      <w:bookmarkEnd w:id="0"/>
    </w:p>
    <w:p w:rsidR="00C609F9" w:rsidRDefault="00C609F9">
      <w:pPr>
        <w:pStyle w:val="Corpodetexto"/>
        <w:rPr>
          <w:sz w:val="21"/>
        </w:rPr>
      </w:pPr>
    </w:p>
    <w:p w:rsidR="00C609F9" w:rsidRDefault="007E6A92">
      <w:pPr>
        <w:pStyle w:val="Ttulo"/>
      </w:pPr>
      <w:r>
        <w:rPr>
          <w:color w:val="333333"/>
        </w:rPr>
        <w:t>TERMO DE CONHECIMENTO E CONCORDÂNCIA COM A REALIZAÇÃO DO ESTÁGIO OBRIGATÓRIO OU NÃO OBRIGATÓRIO DURANTE A SUSPENSÃODO CALENDÁRIO ACADÊMICO PRESENCIAL</w:t>
      </w:r>
    </w:p>
    <w:p w:rsidR="00C609F9" w:rsidRDefault="00C609F9">
      <w:pPr>
        <w:pStyle w:val="Corpodetexto"/>
        <w:rPr>
          <w:b/>
          <w:sz w:val="26"/>
        </w:rPr>
      </w:pPr>
    </w:p>
    <w:p w:rsidR="00C609F9" w:rsidRDefault="00C609F9">
      <w:pPr>
        <w:pStyle w:val="Corpodetexto"/>
        <w:spacing w:before="4"/>
        <w:rPr>
          <w:b/>
          <w:sz w:val="21"/>
        </w:rPr>
      </w:pPr>
    </w:p>
    <w:p w:rsidR="00C609F9" w:rsidRDefault="007E6A92">
      <w:pPr>
        <w:pStyle w:val="Corpodetexto"/>
        <w:tabs>
          <w:tab w:val="left" w:pos="8514"/>
          <w:tab w:val="left" w:pos="9076"/>
          <w:tab w:val="left" w:pos="9691"/>
        </w:tabs>
        <w:spacing w:line="288" w:lineRule="auto"/>
        <w:ind w:left="113" w:right="102"/>
        <w:jc w:val="both"/>
      </w:pPr>
      <w:r>
        <w:rPr>
          <w:color w:val="333333"/>
        </w:rPr>
        <w:t>Eu,</w:t>
      </w:r>
      <w:r>
        <w:rPr>
          <w:color w:val="333333"/>
          <w:u w:val="single" w:color="313131"/>
        </w:rPr>
        <w:t xml:space="preserve"> </w:t>
      </w:r>
      <w:r>
        <w:rPr>
          <w:color w:val="333333"/>
          <w:u w:val="single" w:color="313131"/>
        </w:rPr>
        <w:tab/>
      </w:r>
      <w:r>
        <w:rPr>
          <w:color w:val="333333"/>
        </w:rPr>
        <w:t xml:space="preserve">, </w:t>
      </w:r>
      <w:r>
        <w:rPr>
          <w:color w:val="333333"/>
          <w:spacing w:val="-5"/>
        </w:rPr>
        <w:t xml:space="preserve">estudante </w:t>
      </w:r>
      <w:r>
        <w:rPr>
          <w:color w:val="333333"/>
        </w:rPr>
        <w:t>regularmente matriculado no</w:t>
      </w:r>
      <w:r>
        <w:rPr>
          <w:color w:val="333333"/>
          <w:spacing w:val="56"/>
        </w:rPr>
        <w:t xml:space="preserve"> </w:t>
      </w:r>
      <w:r>
        <w:rPr>
          <w:color w:val="333333"/>
        </w:rPr>
        <w:t>curso</w:t>
      </w:r>
      <w:r>
        <w:rPr>
          <w:color w:val="333333"/>
          <w:spacing w:val="19"/>
        </w:rPr>
        <w:t xml:space="preserve"> </w:t>
      </w:r>
      <w:r>
        <w:rPr>
          <w:color w:val="333333"/>
        </w:rPr>
        <w:t>de</w:t>
      </w:r>
      <w:r>
        <w:rPr>
          <w:color w:val="333333"/>
          <w:u w:val="single" w:color="313131"/>
        </w:rPr>
        <w:t xml:space="preserve"> </w:t>
      </w:r>
      <w:r>
        <w:rPr>
          <w:color w:val="333333"/>
          <w:u w:val="single" w:color="313131"/>
        </w:rPr>
        <w:tab/>
      </w:r>
      <w:r>
        <w:rPr>
          <w:color w:val="333333"/>
          <w:u w:val="single" w:color="313131"/>
        </w:rPr>
        <w:tab/>
      </w:r>
      <w:r>
        <w:rPr>
          <w:color w:val="333333"/>
        </w:rPr>
        <w:t xml:space="preserve">, do </w:t>
      </w:r>
      <w:r>
        <w:rPr>
          <w:color w:val="333333"/>
          <w:spacing w:val="-14"/>
        </w:rPr>
        <w:t xml:space="preserve">IF </w:t>
      </w:r>
      <w:r>
        <w:rPr>
          <w:color w:val="333333"/>
        </w:rPr>
        <w:t xml:space="preserve">Goiano   –   Campus   Cristalina,   sob </w:t>
      </w:r>
      <w:r>
        <w:rPr>
          <w:color w:val="333333"/>
        </w:rPr>
        <w:t xml:space="preserve">  o   número   de</w:t>
      </w:r>
      <w:r>
        <w:rPr>
          <w:color w:val="333333"/>
          <w:spacing w:val="42"/>
        </w:rPr>
        <w:t xml:space="preserve"> </w:t>
      </w:r>
      <w:r>
        <w:rPr>
          <w:color w:val="333333"/>
        </w:rPr>
        <w:t xml:space="preserve">matrícula </w:t>
      </w:r>
      <w:r>
        <w:rPr>
          <w:color w:val="333333"/>
          <w:spacing w:val="50"/>
        </w:rPr>
        <w:t xml:space="preserve"> </w:t>
      </w:r>
      <w:r>
        <w:rPr>
          <w:color w:val="333333"/>
        </w:rPr>
        <w:t>_</w:t>
      </w:r>
      <w:r>
        <w:rPr>
          <w:color w:val="333333"/>
          <w:u w:val="single" w:color="313131"/>
        </w:rPr>
        <w:t xml:space="preserve"> </w:t>
      </w:r>
      <w:r>
        <w:rPr>
          <w:color w:val="333333"/>
          <w:u w:val="single" w:color="313131"/>
        </w:rPr>
        <w:tab/>
      </w:r>
      <w:r>
        <w:rPr>
          <w:color w:val="333333"/>
          <w:u w:val="single" w:color="313131"/>
        </w:rPr>
        <w:tab/>
      </w:r>
      <w:r>
        <w:rPr>
          <w:color w:val="333333"/>
          <w:u w:val="single" w:color="313131"/>
        </w:rPr>
        <w:tab/>
      </w:r>
      <w:r>
        <w:rPr>
          <w:color w:val="333333"/>
        </w:rPr>
        <w:t>, considerando a Medida Provisória nº 927, de 22 de março de 2020, que dispõe sobre as medidas trabalhistas para enfrentamento do estado de calamidade pública reconhecido pelo Decreto Legislativo nº 6, de 20 de março de 20</w:t>
      </w:r>
      <w:r>
        <w:rPr>
          <w:color w:val="333333"/>
        </w:rPr>
        <w:t>20, e da emergência de saúde pública de importância internacional decorrente do coronavírus (COVID-19), e dá outras providências; os Decreto Federais nº 10.282 de 20 de março de 2020, que regulamentam a Lei nº 13.979, de 6 de fevereiro de 2020, para defini</w:t>
      </w:r>
      <w:r>
        <w:rPr>
          <w:color w:val="333333"/>
        </w:rPr>
        <w:t xml:space="preserve">r os serviços públicos e as atividades essenciais; as Portarias MEC nº 544/2020; o  Parecer CNE/CP nº 05/2020; as normas estaduais e municipais vigentes e pertinentes à matéria,  bem como a Portaria IF Goiano nº 731, de 16 de abril de 2020, que autoriza a </w:t>
      </w:r>
      <w:r>
        <w:rPr>
          <w:color w:val="333333"/>
        </w:rPr>
        <w:t>retomada do calendário acadêmico de forma não presencial, declaro o interesse em realizar as atividades do estágio ( ) obrigatório ou ( ) não obrigatório de forma presencial, desde que respeitadas as disposições    do    IF    Goiano    Portaria    nº    1</w:t>
      </w:r>
      <w:r>
        <w:rPr>
          <w:color w:val="333333"/>
        </w:rPr>
        <w:t>000    de    09    de    junho    de     2020.     Declaro ainda que fui alertado(a) para o que dispõe o inteiro teor do Contrato de Seguro de Estágio Obrigatório, especialmente às Condições Gerais do Seguro de Acidentes Pessoais Coletivo, que está disponí</w:t>
      </w:r>
      <w:r>
        <w:rPr>
          <w:color w:val="333333"/>
        </w:rPr>
        <w:t>vel ao acessar a apólice vigente. Declaro que desejo realizar o estágio, de forma presencial, conforme contrato em anexo e assumo a responsabilidade por adotar cuidados recomendados pelos órgãos de saúde, no que diz respeito aos riscos causados pela pandem</w:t>
      </w:r>
      <w:r>
        <w:rPr>
          <w:color w:val="333333"/>
        </w:rPr>
        <w:t>ia de Covid-19 e, dessa forma, isentando o IF Goiano e/ou seus representantes legais de quaisquer</w:t>
      </w:r>
      <w:r>
        <w:rPr>
          <w:color w:val="333333"/>
          <w:spacing w:val="-5"/>
        </w:rPr>
        <w:t xml:space="preserve"> </w:t>
      </w:r>
      <w:r>
        <w:rPr>
          <w:color w:val="333333"/>
        </w:rPr>
        <w:t>responsabilidades.</w:t>
      </w:r>
    </w:p>
    <w:p w:rsidR="00C609F9" w:rsidRDefault="00C609F9">
      <w:pPr>
        <w:pStyle w:val="Corpodetexto"/>
        <w:rPr>
          <w:sz w:val="26"/>
        </w:rPr>
      </w:pPr>
    </w:p>
    <w:p w:rsidR="00C609F9" w:rsidRDefault="00C609F9">
      <w:pPr>
        <w:pStyle w:val="Corpodetexto"/>
        <w:rPr>
          <w:sz w:val="26"/>
        </w:rPr>
      </w:pPr>
    </w:p>
    <w:p w:rsidR="00C609F9" w:rsidRDefault="00C609F9">
      <w:pPr>
        <w:pStyle w:val="Corpodetexto"/>
        <w:rPr>
          <w:sz w:val="26"/>
        </w:rPr>
      </w:pPr>
    </w:p>
    <w:p w:rsidR="00C609F9" w:rsidRDefault="007E6A92">
      <w:pPr>
        <w:pStyle w:val="Corpodetexto"/>
        <w:tabs>
          <w:tab w:val="left" w:pos="5934"/>
          <w:tab w:val="left" w:pos="6954"/>
          <w:tab w:val="left" w:pos="8927"/>
        </w:tabs>
        <w:spacing w:before="183"/>
        <w:ind w:left="3173"/>
      </w:pPr>
      <w:r>
        <w:rPr>
          <w:color w:val="333333"/>
          <w:u w:val="single" w:color="313131"/>
        </w:rPr>
        <w:t xml:space="preserve"> </w:t>
      </w:r>
      <w:r>
        <w:rPr>
          <w:color w:val="333333"/>
          <w:u w:val="single" w:color="313131"/>
        </w:rPr>
        <w:tab/>
      </w:r>
      <w:r>
        <w:rPr>
          <w:color w:val="333333"/>
        </w:rPr>
        <w:t>-</w:t>
      </w:r>
      <w:r>
        <w:rPr>
          <w:color w:val="333333"/>
          <w:spacing w:val="-5"/>
        </w:rPr>
        <w:t xml:space="preserve"> </w:t>
      </w:r>
      <w:r>
        <w:rPr>
          <w:color w:val="333333"/>
        </w:rPr>
        <w:t>GO,</w:t>
      </w:r>
      <w:r>
        <w:rPr>
          <w:color w:val="333333"/>
          <w:u w:val="single" w:color="313131"/>
        </w:rPr>
        <w:t xml:space="preserve"> </w:t>
      </w:r>
      <w:r>
        <w:rPr>
          <w:color w:val="333333"/>
          <w:u w:val="single" w:color="313131"/>
        </w:rPr>
        <w:tab/>
      </w:r>
      <w:r>
        <w:rPr>
          <w:color w:val="333333"/>
        </w:rPr>
        <w:t>de</w:t>
      </w:r>
      <w:r>
        <w:rPr>
          <w:color w:val="333333"/>
          <w:u w:val="single" w:color="313131"/>
        </w:rPr>
        <w:t xml:space="preserve"> </w:t>
      </w:r>
      <w:r>
        <w:rPr>
          <w:color w:val="333333"/>
          <w:u w:val="single" w:color="313131"/>
        </w:rPr>
        <w:tab/>
      </w:r>
      <w:r>
        <w:rPr>
          <w:color w:val="333333"/>
        </w:rPr>
        <w:t>de</w:t>
      </w:r>
      <w:r>
        <w:rPr>
          <w:color w:val="333333"/>
          <w:spacing w:val="-1"/>
        </w:rPr>
        <w:t xml:space="preserve"> </w:t>
      </w:r>
      <w:r>
        <w:rPr>
          <w:color w:val="333333"/>
        </w:rPr>
        <w:t>2021.</w:t>
      </w:r>
    </w:p>
    <w:p w:rsidR="00C609F9" w:rsidRDefault="00C609F9">
      <w:pPr>
        <w:pStyle w:val="Corpodetexto"/>
        <w:rPr>
          <w:sz w:val="20"/>
        </w:rPr>
      </w:pPr>
    </w:p>
    <w:p w:rsidR="00C609F9" w:rsidRDefault="00C609F9">
      <w:pPr>
        <w:pStyle w:val="Corpodetexto"/>
        <w:rPr>
          <w:sz w:val="20"/>
        </w:rPr>
      </w:pPr>
    </w:p>
    <w:p w:rsidR="00C609F9" w:rsidRDefault="00C609F9">
      <w:pPr>
        <w:pStyle w:val="Corpodetexto"/>
        <w:rPr>
          <w:sz w:val="20"/>
        </w:rPr>
      </w:pPr>
    </w:p>
    <w:p w:rsidR="00C609F9" w:rsidRDefault="00C609F9">
      <w:pPr>
        <w:pStyle w:val="Corpodetexto"/>
        <w:rPr>
          <w:sz w:val="20"/>
        </w:rPr>
      </w:pPr>
    </w:p>
    <w:p w:rsidR="00C609F9" w:rsidRDefault="00C609F9">
      <w:pPr>
        <w:pStyle w:val="Corpodetexto"/>
        <w:rPr>
          <w:sz w:val="20"/>
        </w:rPr>
      </w:pPr>
    </w:p>
    <w:p w:rsidR="00C609F9" w:rsidRDefault="00C864AB">
      <w:pPr>
        <w:pStyle w:val="Corpodetexto"/>
        <w:spacing w:before="5"/>
        <w:rPr>
          <w:sz w:val="17"/>
        </w:rPr>
      </w:pPr>
      <w:r>
        <w:rPr>
          <w:noProof/>
          <w:lang w:val="pt-BR" w:eastAsia="pt-BR"/>
        </w:rPr>
        <mc:AlternateContent>
          <mc:Choice Requires="wps">
            <w:drawing>
              <wp:anchor distT="0" distB="0" distL="0" distR="0" simplePos="0" relativeHeight="487587840" behindDoc="1" locked="0" layoutInCell="1" allowOverlap="1">
                <wp:simplePos x="0" y="0"/>
                <wp:positionH relativeFrom="page">
                  <wp:posOffset>1684020</wp:posOffset>
                </wp:positionH>
                <wp:positionV relativeFrom="paragraph">
                  <wp:posOffset>155575</wp:posOffset>
                </wp:positionV>
                <wp:extent cx="4191000"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1000" cy="1270"/>
                        </a:xfrm>
                        <a:custGeom>
                          <a:avLst/>
                          <a:gdLst>
                            <a:gd name="T0" fmla="+- 0 2652 2652"/>
                            <a:gd name="T1" fmla="*/ T0 w 6600"/>
                            <a:gd name="T2" fmla="+- 0 9252 2652"/>
                            <a:gd name="T3" fmla="*/ T2 w 6600"/>
                          </a:gdLst>
                          <a:ahLst/>
                          <a:cxnLst>
                            <a:cxn ang="0">
                              <a:pos x="T1" y="0"/>
                            </a:cxn>
                            <a:cxn ang="0">
                              <a:pos x="T3" y="0"/>
                            </a:cxn>
                          </a:cxnLst>
                          <a:rect l="0" t="0" r="r" b="b"/>
                          <a:pathLst>
                            <a:path w="6600">
                              <a:moveTo>
                                <a:pt x="0" y="0"/>
                              </a:moveTo>
                              <a:lnTo>
                                <a:pt x="6600" y="0"/>
                              </a:lnTo>
                            </a:path>
                          </a:pathLst>
                        </a:custGeom>
                        <a:noFill/>
                        <a:ln w="6096">
                          <a:solidFill>
                            <a:srgbClr val="31313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108AC" id="Freeform 3" o:spid="_x0000_s1026" style="position:absolute;margin-left:132.6pt;margin-top:12.25pt;width:330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" path="m,l6600,e" filled="f" strokecolor="#313131" strokeweight=".48pt">
                <v:path arrowok="t" o:connecttype="custom" o:connectlocs="0,0;4191000,0" o:connectangles="0,0"/>
                <w10:wrap type="topAndBottom" anchorx="page"/>
              </v:shape>
            </w:pict>
          </mc:Fallback>
        </mc:AlternateContent>
      </w:r>
    </w:p>
    <w:p w:rsidR="00C609F9" w:rsidRDefault="007E6A92">
      <w:pPr>
        <w:pStyle w:val="Corpodetexto"/>
        <w:spacing w:before="129"/>
        <w:ind w:left="242" w:right="243"/>
        <w:jc w:val="center"/>
      </w:pPr>
      <w:r>
        <w:rPr>
          <w:color w:val="333333"/>
        </w:rPr>
        <w:t>Assinatura do aluno</w:t>
      </w:r>
    </w:p>
    <w:p w:rsidR="00C609F9" w:rsidRDefault="00C609F9">
      <w:pPr>
        <w:pStyle w:val="Corpodetexto"/>
        <w:rPr>
          <w:sz w:val="20"/>
        </w:rPr>
      </w:pPr>
    </w:p>
    <w:p w:rsidR="00C609F9" w:rsidRDefault="00C609F9">
      <w:pPr>
        <w:pStyle w:val="Corpodetexto"/>
        <w:rPr>
          <w:sz w:val="20"/>
        </w:rPr>
      </w:pPr>
    </w:p>
    <w:p w:rsidR="00C609F9" w:rsidRDefault="00C609F9">
      <w:pPr>
        <w:pStyle w:val="Corpodetexto"/>
        <w:rPr>
          <w:sz w:val="20"/>
        </w:rPr>
      </w:pPr>
    </w:p>
    <w:p w:rsidR="00C609F9" w:rsidRDefault="00C864AB">
      <w:pPr>
        <w:pStyle w:val="Corpodetexto"/>
        <w:spacing w:before="2"/>
        <w:rPr>
          <w:sz w:val="18"/>
        </w:rPr>
      </w:pPr>
      <w:r>
        <w:rPr>
          <w:noProof/>
          <w:lang w:val="pt-BR" w:eastAsia="pt-BR"/>
        </w:rPr>
        <mc:AlternateContent>
          <mc:Choice Requires="wps">
            <w:drawing>
              <wp:anchor distT="0" distB="0" distL="0" distR="0" simplePos="0" relativeHeight="487588352" behindDoc="1" locked="0" layoutInCell="1" allowOverlap="1">
                <wp:simplePos x="0" y="0"/>
                <wp:positionH relativeFrom="page">
                  <wp:posOffset>1684020</wp:posOffset>
                </wp:positionH>
                <wp:positionV relativeFrom="paragraph">
                  <wp:posOffset>160655</wp:posOffset>
                </wp:positionV>
                <wp:extent cx="419100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1000" cy="1270"/>
                        </a:xfrm>
                        <a:custGeom>
                          <a:avLst/>
                          <a:gdLst>
                            <a:gd name="T0" fmla="+- 0 2652 2652"/>
                            <a:gd name="T1" fmla="*/ T0 w 6600"/>
                            <a:gd name="T2" fmla="+- 0 9252 2652"/>
                            <a:gd name="T3" fmla="*/ T2 w 6600"/>
                          </a:gdLst>
                          <a:ahLst/>
                          <a:cxnLst>
                            <a:cxn ang="0">
                              <a:pos x="T1" y="0"/>
                            </a:cxn>
                            <a:cxn ang="0">
                              <a:pos x="T3" y="0"/>
                            </a:cxn>
                          </a:cxnLst>
                          <a:rect l="0" t="0" r="r" b="b"/>
                          <a:pathLst>
                            <a:path w="6600">
                              <a:moveTo>
                                <a:pt x="0" y="0"/>
                              </a:moveTo>
                              <a:lnTo>
                                <a:pt x="6600" y="0"/>
                              </a:lnTo>
                            </a:path>
                          </a:pathLst>
                        </a:custGeom>
                        <a:noFill/>
                        <a:ln w="6096">
                          <a:solidFill>
                            <a:srgbClr val="31313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8CEAF" id="Freeform 2" o:spid="_x0000_s1026" style="position:absolute;margin-left:132.6pt;margin-top:12.65pt;width:330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" path="m,l6600,e" filled="f" strokecolor="#313131" strokeweight=".48pt">
                <v:path arrowok="t" o:connecttype="custom" o:connectlocs="0,0;4191000,0" o:connectangles="0,0"/>
                <w10:wrap type="topAndBottom" anchorx="page"/>
              </v:shape>
            </w:pict>
          </mc:Fallback>
        </mc:AlternateContent>
      </w:r>
    </w:p>
    <w:p w:rsidR="00C609F9" w:rsidRDefault="007E6A92">
      <w:pPr>
        <w:pStyle w:val="Corpodetexto"/>
        <w:spacing w:before="127"/>
        <w:ind w:left="242" w:right="245"/>
        <w:jc w:val="center"/>
      </w:pPr>
      <w:r>
        <w:rPr>
          <w:color w:val="333333"/>
        </w:rPr>
        <w:t>Assinatura do responsável legal, quando menor de 18 anos.</w:t>
      </w:r>
    </w:p>
    <w:sectPr w:rsidR="00C609F9">
      <w:type w:val="continuous"/>
      <w:pgSz w:w="11920" w:h="16850"/>
      <w:pgMar w:top="20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9F9"/>
    <w:rsid w:val="007E6A92"/>
    <w:rsid w:val="00C609F9"/>
    <w:rsid w:val="00C864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ECC1A"/>
  <w15:docId w15:val="{C21F97B6-A1D3-4E48-B844-6DC17B3D7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Ttulo">
    <w:name w:val="Title"/>
    <w:basedOn w:val="Normal"/>
    <w:uiPriority w:val="1"/>
    <w:qFormat/>
    <w:pPr>
      <w:spacing w:before="90"/>
      <w:ind w:left="394" w:right="396" w:hanging="5"/>
      <w:jc w:val="center"/>
    </w:pPr>
    <w:rPr>
      <w:b/>
      <w:bCs/>
      <w:sz w:val="24"/>
      <w:szCs w:val="24"/>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1863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IFGOIANO</dc:creator>
  <cp:lastModifiedBy>IFGOIANO</cp:lastModifiedBy>
  <cp:revision>2</cp:revision>
  <dcterms:created xsi:type="dcterms:W3CDTF">2021-03-22T20:40:00Z</dcterms:created>
  <dcterms:modified xsi:type="dcterms:W3CDTF">2021-03-22T20:40:00Z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2021-01-25T00:00:00Z</vt:filetime>
  </property>
  <property fmtid="{D5CDD505-2E9C-101B-9397-08002B2CF9AE}" pid="3" name="Creator">
    <vt:lpwstr>Microsoft® Word 2016</vt:lpwstr>
  </property>
  <property fmtid="{D5CDD505-2E9C-101B-9397-08002B2CF9AE}" pid="4" name="LastSaved">
    <vt:filetime>2021-01-27T00:00:00Z</vt:filetime>
  </property>
</Properties>
</file>